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35" w:rsidRPr="00A23BB8" w:rsidRDefault="00565735" w:rsidP="00565735">
      <w:pPr>
        <w:jc w:val="center"/>
        <w:rPr>
          <w:rFonts w:ascii="Century Gothic" w:hAnsi="Century Gothic"/>
          <w:b/>
          <w:sz w:val="48"/>
          <w:u w:val="single"/>
        </w:rPr>
      </w:pPr>
      <w:r w:rsidRPr="00A23BB8">
        <w:rPr>
          <w:rFonts w:ascii="Century Gothic" w:hAnsi="Century Gothic"/>
          <w:b/>
          <w:sz w:val="48"/>
          <w:u w:val="single"/>
        </w:rPr>
        <w:t>Verbal-Visual Essay</w:t>
      </w:r>
    </w:p>
    <w:p w:rsidR="00565735" w:rsidRPr="00A23BB8" w:rsidRDefault="00565735" w:rsidP="00565735">
      <w:pPr>
        <w:rPr>
          <w:rFonts w:ascii="Century Gothic" w:hAnsi="Century Gothic"/>
          <w:sz w:val="24"/>
          <w:u w:val="single"/>
        </w:rPr>
      </w:pPr>
      <w:r w:rsidRPr="00A23BB8">
        <w:rPr>
          <w:rFonts w:ascii="Century Gothic" w:hAnsi="Century Gothic"/>
          <w:b/>
          <w:sz w:val="24"/>
          <w:u w:val="single"/>
        </w:rPr>
        <w:t>FIRST PAGE</w:t>
      </w:r>
      <w:r w:rsidRPr="00A23BB8">
        <w:rPr>
          <w:rFonts w:ascii="Century Gothic" w:hAnsi="Century Gothic"/>
          <w:sz w:val="24"/>
          <w:u w:val="single"/>
        </w:rPr>
        <w:t xml:space="preserve">:  </w:t>
      </w:r>
    </w:p>
    <w:p w:rsidR="00565735" w:rsidRPr="00A23BB8" w:rsidRDefault="00565735" w:rsidP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will be designing a collage of images that relate to the novel </w:t>
      </w:r>
      <w:r w:rsidRPr="00A23BB8">
        <w:rPr>
          <w:rFonts w:ascii="Century Gothic" w:hAnsi="Century Gothic"/>
          <w:i/>
          <w:sz w:val="24"/>
        </w:rPr>
        <w:t>Fatty Legs</w:t>
      </w:r>
      <w:r w:rsidRPr="00A23BB8">
        <w:rPr>
          <w:rFonts w:ascii="Century Gothic" w:hAnsi="Century Gothic"/>
          <w:sz w:val="24"/>
        </w:rPr>
        <w:t xml:space="preserve">. In other words, you will be creating a visual representation of the novel. </w:t>
      </w:r>
    </w:p>
    <w:p w:rsidR="00565735" w:rsidRPr="00A23BB8" w:rsidRDefault="00565735" w:rsidP="0056573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 w:rsidRPr="00A23BB8">
        <w:rPr>
          <w:rFonts w:ascii="Century Gothic" w:hAnsi="Century Gothic" w:cs="Arial"/>
          <w:b/>
          <w:szCs w:val="20"/>
          <w:u w:val="single"/>
        </w:rPr>
        <w:t>Visual Component</w:t>
      </w:r>
      <w:r w:rsidRPr="00A23BB8">
        <w:rPr>
          <w:rFonts w:ascii="Century Gothic" w:hAnsi="Century Gothic" w:cs="Arial"/>
          <w:szCs w:val="20"/>
        </w:rPr>
        <w:t>: </w:t>
      </w:r>
    </w:p>
    <w:p w:rsidR="00AE0919" w:rsidRPr="00A23BB8" w:rsidRDefault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can include either </w:t>
      </w:r>
      <w:proofErr w:type="gramStart"/>
      <w:r w:rsidRPr="00A23BB8">
        <w:rPr>
          <w:rFonts w:ascii="Century Gothic" w:hAnsi="Century Gothic"/>
          <w:sz w:val="24"/>
        </w:rPr>
        <w:t>pictures</w:t>
      </w:r>
      <w:proofErr w:type="gramEnd"/>
      <w:r w:rsidRPr="00A23BB8">
        <w:rPr>
          <w:rFonts w:ascii="Century Gothic" w:hAnsi="Century Gothic"/>
          <w:sz w:val="24"/>
        </w:rPr>
        <w:t xml:space="preserve">, graphics, drawings, cut-outs from magazines, etc. No matter how you design it, the images must relate to the story, characters, and (most importantly) the themes of the novel. </w:t>
      </w:r>
    </w:p>
    <w:p w:rsidR="00565735" w:rsidRPr="00A23BB8" w:rsidRDefault="00C76F71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329565</wp:posOffset>
            </wp:positionV>
            <wp:extent cx="1741170" cy="2523490"/>
            <wp:effectExtent l="19050" t="0" r="0" b="0"/>
            <wp:wrapSquare wrapText="bothSides"/>
            <wp:docPr id="2" name="irc_mi" descr="http://www.thecoast.ca/binary/eaf9/1320111597-fatty_legs_cov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oast.ca/binary/eaf9/1320111597-fatty_legs_cov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735" w:rsidRPr="00A23BB8">
        <w:rPr>
          <w:rFonts w:ascii="Century Gothic" w:hAnsi="Century Gothic"/>
          <w:b/>
          <w:sz w:val="24"/>
          <w:u w:val="single"/>
        </w:rPr>
        <w:t>Verbal Component:</w:t>
      </w:r>
    </w:p>
    <w:p w:rsidR="00565735" w:rsidRPr="00A23BB8" w:rsidRDefault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must provide </w:t>
      </w:r>
      <w:r w:rsidRPr="00A23BB8">
        <w:rPr>
          <w:rFonts w:ascii="Century Gothic" w:hAnsi="Century Gothic"/>
          <w:b/>
          <w:sz w:val="24"/>
        </w:rPr>
        <w:t>5 quotations</w:t>
      </w:r>
      <w:r w:rsidRPr="00A23BB8">
        <w:rPr>
          <w:rFonts w:ascii="Century Gothic" w:hAnsi="Century Gothic"/>
          <w:sz w:val="24"/>
        </w:rPr>
        <w:t xml:space="preserve"> that you think are important to the novel</w:t>
      </w:r>
      <w:r w:rsidR="00C76F71">
        <w:rPr>
          <w:rFonts w:ascii="Century Gothic" w:hAnsi="Century Gothic"/>
          <w:sz w:val="24"/>
        </w:rPr>
        <w:t xml:space="preserve"> (with page references)</w:t>
      </w:r>
      <w:r w:rsidRPr="00A23BB8">
        <w:rPr>
          <w:rFonts w:ascii="Century Gothic" w:hAnsi="Century Gothic"/>
          <w:sz w:val="24"/>
        </w:rPr>
        <w:t xml:space="preserve">. </w:t>
      </w:r>
    </w:p>
    <w:p w:rsidR="00565735" w:rsidRPr="00A23BB8" w:rsidRDefault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must write </w:t>
      </w:r>
      <w:r w:rsidRPr="00A23BB8">
        <w:rPr>
          <w:rFonts w:ascii="Century Gothic" w:hAnsi="Century Gothic"/>
          <w:b/>
          <w:sz w:val="24"/>
        </w:rPr>
        <w:t>5 statements</w:t>
      </w:r>
      <w:r w:rsidRPr="00A23BB8">
        <w:rPr>
          <w:rFonts w:ascii="Century Gothic" w:hAnsi="Century Gothic"/>
          <w:sz w:val="24"/>
        </w:rPr>
        <w:t xml:space="preserve"> that you think of on your own that relates to the novel.</w:t>
      </w:r>
    </w:p>
    <w:p w:rsidR="00565735" w:rsidRPr="00A23BB8" w:rsidRDefault="00565735">
      <w:pPr>
        <w:rPr>
          <w:rFonts w:ascii="Century Gothic" w:hAnsi="Century Gothic"/>
          <w:b/>
          <w:sz w:val="24"/>
          <w:u w:val="single"/>
        </w:rPr>
      </w:pPr>
      <w:r w:rsidRPr="00A23BB8">
        <w:rPr>
          <w:rFonts w:ascii="Century Gothic" w:hAnsi="Century Gothic"/>
          <w:b/>
          <w:sz w:val="24"/>
          <w:u w:val="single"/>
        </w:rPr>
        <w:t xml:space="preserve">SECOND PAGE: </w:t>
      </w:r>
    </w:p>
    <w:p w:rsidR="00565735" w:rsidRPr="00A23BB8" w:rsidRDefault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will list the </w:t>
      </w:r>
      <w:r w:rsidRPr="00A23BB8">
        <w:rPr>
          <w:rFonts w:ascii="Century Gothic" w:hAnsi="Century Gothic"/>
          <w:b/>
          <w:sz w:val="24"/>
        </w:rPr>
        <w:t>5 quotations</w:t>
      </w:r>
      <w:r w:rsidRPr="00A23BB8">
        <w:rPr>
          <w:rFonts w:ascii="Century Gothic" w:hAnsi="Century Gothic"/>
          <w:sz w:val="24"/>
        </w:rPr>
        <w:t xml:space="preserve"> and the </w:t>
      </w:r>
      <w:r w:rsidRPr="00A23BB8">
        <w:rPr>
          <w:rFonts w:ascii="Century Gothic" w:hAnsi="Century Gothic"/>
          <w:b/>
          <w:sz w:val="24"/>
        </w:rPr>
        <w:t>5 statements</w:t>
      </w:r>
      <w:r w:rsidRPr="00A23BB8">
        <w:rPr>
          <w:rFonts w:ascii="Century Gothic" w:hAnsi="Century Gothic"/>
          <w:sz w:val="24"/>
        </w:rPr>
        <w:t xml:space="preserve"> that you wrote in your collage. </w:t>
      </w:r>
    </w:p>
    <w:p w:rsidR="00565735" w:rsidRPr="00A23BB8" w:rsidRDefault="00565735">
      <w:pPr>
        <w:rPr>
          <w:rFonts w:ascii="Century Gothic" w:hAnsi="Century Gothic"/>
          <w:sz w:val="24"/>
        </w:rPr>
      </w:pPr>
      <w:r w:rsidRPr="00A23BB8">
        <w:rPr>
          <w:rFonts w:ascii="Century Gothic" w:hAnsi="Century Gothic"/>
          <w:sz w:val="24"/>
        </w:rPr>
        <w:t xml:space="preserve">You will then write an </w:t>
      </w:r>
      <w:r w:rsidRPr="00A23BB8">
        <w:rPr>
          <w:rFonts w:ascii="Century Gothic" w:hAnsi="Century Gothic"/>
          <w:b/>
          <w:sz w:val="24"/>
        </w:rPr>
        <w:t>expository paragraph</w:t>
      </w:r>
      <w:r w:rsidRPr="00A23BB8">
        <w:rPr>
          <w:rFonts w:ascii="Century Gothic" w:hAnsi="Century Gothic"/>
          <w:sz w:val="24"/>
        </w:rPr>
        <w:t xml:space="preserve"> (</w:t>
      </w:r>
      <w:r w:rsidRPr="00C76F71">
        <w:rPr>
          <w:rFonts w:ascii="Century Gothic" w:hAnsi="Century Gothic"/>
          <w:sz w:val="24"/>
          <w:u w:val="single"/>
        </w:rPr>
        <w:t>minimum 200 words</w:t>
      </w:r>
      <w:r w:rsidRPr="00A23BB8">
        <w:rPr>
          <w:rFonts w:ascii="Century Gothic" w:hAnsi="Century Gothic"/>
          <w:sz w:val="24"/>
        </w:rPr>
        <w:t xml:space="preserve">) explaining the symbols and images used, and how the different parts of your collage relates to the </w:t>
      </w:r>
      <w:r w:rsidR="009536BC" w:rsidRPr="00A23BB8">
        <w:rPr>
          <w:rFonts w:ascii="Century Gothic" w:hAnsi="Century Gothic"/>
          <w:sz w:val="24"/>
        </w:rPr>
        <w:t xml:space="preserve">novel </w:t>
      </w:r>
      <w:r w:rsidR="009536BC" w:rsidRPr="00A23BB8">
        <w:rPr>
          <w:rFonts w:ascii="Century Gothic" w:hAnsi="Century Gothic"/>
          <w:i/>
          <w:sz w:val="24"/>
        </w:rPr>
        <w:t>Fatty Legs</w:t>
      </w:r>
      <w:r w:rsidR="009536BC" w:rsidRPr="00A23BB8">
        <w:rPr>
          <w:rFonts w:ascii="Century Gothic" w:hAnsi="Century Gothic"/>
          <w:sz w:val="24"/>
        </w:rPr>
        <w:t xml:space="preserve">. </w:t>
      </w:r>
    </w:p>
    <w:p w:rsidR="009536BC" w:rsidRPr="00A23BB8" w:rsidRDefault="009536BC">
      <w:pPr>
        <w:rPr>
          <w:rFonts w:ascii="Century Gothic" w:hAnsi="Century Gothic"/>
          <w:b/>
          <w:sz w:val="24"/>
          <w:u w:val="single"/>
        </w:rPr>
      </w:pPr>
      <w:r w:rsidRPr="00A23BB8">
        <w:rPr>
          <w:rFonts w:ascii="Century Gothic" w:hAnsi="Century Gothic"/>
          <w:b/>
          <w:sz w:val="24"/>
          <w:u w:val="single"/>
        </w:rPr>
        <w:t xml:space="preserve">Why are you doing this assignment? </w:t>
      </w:r>
    </w:p>
    <w:p w:rsidR="00565735" w:rsidRDefault="009536BC">
      <w:pPr>
        <w:rPr>
          <w:noProof/>
          <w:color w:val="0000FF"/>
          <w:sz w:val="24"/>
          <w:lang w:eastAsia="en-GB"/>
        </w:rPr>
      </w:pPr>
      <w:r w:rsidRPr="00A23BB8">
        <w:rPr>
          <w:rFonts w:ascii="Century Gothic" w:hAnsi="Century Gothic"/>
          <w:sz w:val="24"/>
        </w:rPr>
        <w:t>For most of you, this is the first time taking an English course. I know this task looks like an art assignment, but you will not be marked on your artistic ability. Rather, this assignment is geared to develop your analytical</w:t>
      </w:r>
      <w:r w:rsidR="00817C28">
        <w:rPr>
          <w:rFonts w:ascii="Century Gothic" w:hAnsi="Century Gothic"/>
          <w:sz w:val="24"/>
        </w:rPr>
        <w:t xml:space="preserve"> skills</w:t>
      </w:r>
      <w:r w:rsidRPr="00A23BB8">
        <w:rPr>
          <w:rFonts w:ascii="Century Gothic" w:hAnsi="Century Gothic"/>
          <w:sz w:val="24"/>
        </w:rPr>
        <w:t xml:space="preserve"> and your ability to explain the reasons behind your decisions</w:t>
      </w:r>
      <w:r w:rsidR="00A23BB8" w:rsidRPr="00A23BB8">
        <w:rPr>
          <w:rFonts w:ascii="Century Gothic" w:hAnsi="Century Gothic"/>
          <w:sz w:val="24"/>
        </w:rPr>
        <w:t>; both the</w:t>
      </w:r>
      <w:r w:rsidR="00C76F71">
        <w:rPr>
          <w:rFonts w:ascii="Century Gothic" w:hAnsi="Century Gothic"/>
          <w:sz w:val="24"/>
        </w:rPr>
        <w:t>se</w:t>
      </w:r>
      <w:r w:rsidR="00A23BB8" w:rsidRPr="00A23BB8">
        <w:rPr>
          <w:rFonts w:ascii="Century Gothic" w:hAnsi="Century Gothic"/>
          <w:sz w:val="24"/>
        </w:rPr>
        <w:t xml:space="preserve"> skills </w:t>
      </w:r>
      <w:r w:rsidR="00C76F71">
        <w:rPr>
          <w:rFonts w:ascii="Century Gothic" w:hAnsi="Century Gothic"/>
          <w:sz w:val="24"/>
        </w:rPr>
        <w:t xml:space="preserve">are </w:t>
      </w:r>
      <w:r w:rsidR="00A23BB8" w:rsidRPr="00A23BB8">
        <w:rPr>
          <w:rFonts w:ascii="Century Gothic" w:hAnsi="Century Gothic"/>
          <w:sz w:val="24"/>
        </w:rPr>
        <w:t>important in life and job situations</w:t>
      </w:r>
      <w:r w:rsidRPr="00A23BB8">
        <w:rPr>
          <w:rFonts w:ascii="Century Gothic" w:hAnsi="Century Gothic"/>
          <w:sz w:val="24"/>
        </w:rPr>
        <w:t xml:space="preserve">. </w:t>
      </w:r>
      <w:r w:rsidR="00A23BB8" w:rsidRPr="00A23BB8">
        <w:rPr>
          <w:rFonts w:ascii="Century Gothic" w:hAnsi="Century Gothic"/>
          <w:sz w:val="24"/>
        </w:rPr>
        <w:t xml:space="preserve">You will also solidify your understanding of the literary devices that you have learned during the course of reading </w:t>
      </w:r>
      <w:r w:rsidR="00A23BB8" w:rsidRPr="00A23BB8">
        <w:rPr>
          <w:rFonts w:ascii="Century Gothic" w:hAnsi="Century Gothic"/>
          <w:i/>
          <w:sz w:val="24"/>
        </w:rPr>
        <w:t>Fatty Legs</w:t>
      </w:r>
      <w:r w:rsidR="00A23BB8" w:rsidRPr="00A23BB8">
        <w:rPr>
          <w:rFonts w:ascii="Century Gothic" w:hAnsi="Century Gothic"/>
          <w:sz w:val="24"/>
        </w:rPr>
        <w:t xml:space="preserve"> (e.g., metaphors, similes, symbols, personification, etc.).</w:t>
      </w:r>
      <w:r w:rsidR="00A23BB8" w:rsidRPr="00A23BB8">
        <w:rPr>
          <w:noProof/>
          <w:color w:val="0000FF"/>
          <w:sz w:val="24"/>
          <w:lang w:eastAsia="en-GB"/>
        </w:rPr>
        <w:t xml:space="preserve"> </w:t>
      </w:r>
    </w:p>
    <w:p w:rsidR="008542BA" w:rsidRDefault="008542BA">
      <w:pPr>
        <w:rPr>
          <w:noProof/>
          <w:color w:val="0000FF"/>
          <w:sz w:val="24"/>
          <w:lang w:eastAsia="en-GB"/>
        </w:rPr>
      </w:pPr>
    </w:p>
    <w:p w:rsidR="008542BA" w:rsidRDefault="008542BA">
      <w:pPr>
        <w:rPr>
          <w:noProof/>
          <w:color w:val="0000FF"/>
          <w:sz w:val="24"/>
          <w:lang w:eastAsia="en-GB"/>
        </w:rPr>
      </w:pPr>
    </w:p>
    <w:p w:rsidR="008542BA" w:rsidRDefault="008542BA">
      <w:pPr>
        <w:rPr>
          <w:noProof/>
          <w:color w:val="0000FF"/>
          <w:sz w:val="24"/>
          <w:lang w:eastAsia="en-GB"/>
        </w:rPr>
      </w:pPr>
    </w:p>
    <w:tbl>
      <w:tblPr>
        <w:tblW w:w="0" w:type="auto"/>
        <w:tblCellMar>
          <w:left w:w="120" w:type="dxa"/>
          <w:right w:w="120" w:type="dxa"/>
        </w:tblCellMar>
        <w:tblLook w:val="0000"/>
      </w:tblPr>
      <w:tblGrid>
        <w:gridCol w:w="1849"/>
        <w:gridCol w:w="1847"/>
        <w:gridCol w:w="1848"/>
        <w:gridCol w:w="1861"/>
        <w:gridCol w:w="1861"/>
      </w:tblGrid>
      <w:tr w:rsidR="008542BA" w:rsidRPr="008542BA" w:rsidTr="00F77B45">
        <w:tc>
          <w:tcPr>
            <w:tcW w:w="9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8542BA">
              <w:rPr>
                <w:rFonts w:ascii="Century Gothic" w:hAnsi="Century Gothic" w:cs="Arial"/>
                <w:b/>
                <w:sz w:val="18"/>
              </w:rPr>
              <w:lastRenderedPageBreak/>
              <w:t>RUBRIC FOR VERBAL-VISUAL ESSAY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8"/>
                <w:szCs w:val="12"/>
              </w:rPr>
            </w:pP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STUDENT(S): ________________________________________   DATE: _________________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542BA" w:rsidRPr="008542BA" w:rsidTr="00F77B45"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Categories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50-59%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Level 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60-69%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Level 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70-79%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Level 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80-100%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Level 4</w:t>
            </w:r>
          </w:p>
        </w:tc>
      </w:tr>
      <w:tr w:rsidR="008542BA" w:rsidRPr="008542BA" w:rsidTr="00F77B45"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Knowledge/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Understanding</w:t>
            </w:r>
          </w:p>
          <w:p w:rsidR="008542BA" w:rsidRPr="008542BA" w:rsidRDefault="008542BA" w:rsidP="00C76F7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177CF6">
              <w:rPr>
                <w:rFonts w:ascii="Century Gothic" w:hAnsi="Century Gothic"/>
                <w:sz w:val="18"/>
                <w:szCs w:val="20"/>
              </w:rPr>
              <w:t>You have a clear understanding of the novel through the images, quotations and statements that you use. This understanding is evident in the expository paragraph as well.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7CF6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177CF6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177CF6">
              <w:rPr>
                <w:rFonts w:ascii="Century Gothic" w:hAnsi="Century Gothic"/>
                <w:sz w:val="18"/>
                <w:szCs w:val="20"/>
              </w:rPr>
              <w:t xml:space="preserve">Demonstrates limited understanding of the content. </w:t>
            </w:r>
            <w:r w:rsidR="008542BA" w:rsidRPr="00177CF6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177CF6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(1 mark)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177CF6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177CF6">
              <w:rPr>
                <w:rFonts w:ascii="Century Gothic" w:hAnsi="Century Gothic"/>
                <w:sz w:val="18"/>
                <w:szCs w:val="20"/>
              </w:rPr>
              <w:t xml:space="preserve">Demonstrates some understanding of the content. </w:t>
            </w:r>
          </w:p>
          <w:p w:rsidR="008542BA" w:rsidRPr="008542BA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(2 marks)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 xml:space="preserve"> 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177CF6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Demonstrates a considerable understanding of content. </w:t>
            </w:r>
            <w:r w:rsidR="008542BA"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(3 marks)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  <w:p w:rsidR="008542BA" w:rsidRPr="008542BA" w:rsidRDefault="008542BA" w:rsidP="008542BA">
            <w:pPr>
              <w:spacing w:after="0"/>
              <w:rPr>
                <w:rFonts w:ascii="Century Gothic" w:hAnsi="Century Gothic"/>
                <w:sz w:val="16"/>
                <w:szCs w:val="20"/>
              </w:rPr>
            </w:pPr>
            <w:r w:rsidRPr="008542BA">
              <w:rPr>
                <w:rFonts w:ascii="Century Gothic" w:hAnsi="Century Gothic"/>
                <w:sz w:val="16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177CF6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177CF6">
              <w:rPr>
                <w:rFonts w:ascii="Century Gothic" w:hAnsi="Century Gothic"/>
                <w:sz w:val="18"/>
                <w:szCs w:val="20"/>
              </w:rPr>
              <w:t xml:space="preserve">Demonstrates thorough understanding of content.  </w:t>
            </w:r>
          </w:p>
          <w:p w:rsidR="008542BA" w:rsidRPr="008542BA" w:rsidRDefault="00177CF6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(4 marks)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542BA" w:rsidRPr="008542BA" w:rsidTr="00F77B45"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b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Thinking/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/Problem Solving</w:t>
            </w:r>
          </w:p>
          <w:p w:rsidR="008542BA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177CF6">
              <w:rPr>
                <w:rFonts w:ascii="Century Gothic" w:hAnsi="Century Gothic"/>
                <w:sz w:val="18"/>
                <w:szCs w:val="20"/>
              </w:rPr>
              <w:t>You are able to explain the symbolism of the different parts of your design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 and how each part relates to the theme</w:t>
            </w:r>
            <w:r w:rsidR="00C76F71">
              <w:rPr>
                <w:rFonts w:ascii="Century Gothic" w:hAnsi="Century Gothic"/>
                <w:sz w:val="18"/>
                <w:szCs w:val="20"/>
              </w:rPr>
              <w:t xml:space="preserve"> and plot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 of the novel.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177CF6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Uses critical/creative thinking processes with limited effectiveness. </w:t>
            </w:r>
          </w:p>
          <w:p w:rsidR="00E57B04" w:rsidRPr="008542BA" w:rsidRDefault="00E57B04" w:rsidP="00177CF6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(5 marks)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Uses critical/creative thinking processes with some effectiveness.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(6 marks)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Uses critical/creative thinking processes with a considerable amount of effectiveness. </w:t>
            </w:r>
          </w:p>
          <w:p w:rsidR="00E57B04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(7 marks)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177CF6" w:rsidRPr="008542BA" w:rsidRDefault="008542BA" w:rsidP="00177CF6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Uses critical/creative thinking processes</w:t>
            </w:r>
            <w:r w:rsidR="008542BA"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>
              <w:rPr>
                <w:rFonts w:ascii="Century Gothic" w:hAnsi="Century Gothic"/>
                <w:sz w:val="18"/>
                <w:szCs w:val="20"/>
              </w:rPr>
              <w:t xml:space="preserve">with a high degree of effectiveness. </w:t>
            </w:r>
          </w:p>
          <w:p w:rsidR="00E57B04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(8-10 marks)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177CF6" w:rsidRPr="008542BA" w:rsidRDefault="008542BA" w:rsidP="00177CF6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542BA" w:rsidRPr="008542BA" w:rsidTr="00F77B45"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Communication</w:t>
            </w:r>
          </w:p>
          <w:p w:rsid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You follow the instruction and follow the example v-v essay effectively. </w:t>
            </w:r>
          </w:p>
          <w:p w:rsidR="00E57B04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  <w:p w:rsidR="008542BA" w:rsidRPr="008542BA" w:rsidRDefault="00E57B04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Your grammar spelling and punctuation conventions are used effectively.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Uses writing convention and vocabulary</w:t>
            </w:r>
            <w:r w:rsidR="00696149">
              <w:rPr>
                <w:rFonts w:ascii="Century Gothic" w:hAnsi="Century Gothic"/>
                <w:sz w:val="18"/>
                <w:szCs w:val="20"/>
              </w:rPr>
              <w:t xml:space="preserve"> (e.g., literary devices)</w:t>
            </w:r>
            <w:r>
              <w:rPr>
                <w:rFonts w:ascii="Century Gothic" w:hAnsi="Century Gothic"/>
                <w:sz w:val="18"/>
                <w:szCs w:val="20"/>
              </w:rPr>
              <w:t xml:space="preserve">, and expresses and organizes the information with limited effectiveness. </w:t>
            </w:r>
          </w:p>
          <w:p w:rsidR="00E57B04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(5 marks)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>Uses writing convention and vocabulary</w:t>
            </w:r>
            <w:r w:rsidR="00696149">
              <w:rPr>
                <w:rFonts w:ascii="Century Gothic" w:hAnsi="Century Gothic"/>
                <w:sz w:val="18"/>
                <w:szCs w:val="20"/>
              </w:rPr>
              <w:t xml:space="preserve"> (e.g., literary devices)</w:t>
            </w:r>
            <w:r w:rsidR="00E57B04">
              <w:rPr>
                <w:rFonts w:ascii="Century Gothic" w:hAnsi="Century Gothic"/>
                <w:sz w:val="18"/>
                <w:szCs w:val="20"/>
              </w:rPr>
              <w:t>, and expresses and organizes the information with some effectiveness.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(6 marks) </w:t>
            </w:r>
          </w:p>
          <w:p w:rsidR="00E57B04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Uses writing convention and </w:t>
            </w: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vocabulary</w:t>
            </w:r>
            <w:r w:rsidR="00696149">
              <w:rPr>
                <w:rFonts w:ascii="Century Gothic" w:hAnsi="Century Gothic"/>
                <w:sz w:val="18"/>
                <w:szCs w:val="20"/>
              </w:rPr>
              <w:t>(</w:t>
            </w:r>
            <w:proofErr w:type="gramEnd"/>
            <w:r w:rsidR="00696149">
              <w:rPr>
                <w:rFonts w:ascii="Century Gothic" w:hAnsi="Century Gothic"/>
                <w:sz w:val="18"/>
                <w:szCs w:val="20"/>
              </w:rPr>
              <w:t>e.g., literary devices)</w:t>
            </w:r>
            <w:r>
              <w:rPr>
                <w:rFonts w:ascii="Century Gothic" w:hAnsi="Century Gothic"/>
                <w:sz w:val="18"/>
                <w:szCs w:val="20"/>
              </w:rPr>
              <w:t>, and expresses and organizes the information with considerable effectiveness.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>(7 marks)</w:t>
            </w:r>
          </w:p>
          <w:p w:rsidR="00E57B04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Uses writing convention and </w:t>
            </w: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vocabulary</w:t>
            </w:r>
            <w:r w:rsidR="00696149">
              <w:rPr>
                <w:rFonts w:ascii="Century Gothic" w:hAnsi="Century Gothic"/>
                <w:sz w:val="18"/>
                <w:szCs w:val="20"/>
              </w:rPr>
              <w:t>(</w:t>
            </w:r>
            <w:proofErr w:type="gramEnd"/>
            <w:r w:rsidR="00696149">
              <w:rPr>
                <w:rFonts w:ascii="Century Gothic" w:hAnsi="Century Gothic"/>
                <w:sz w:val="18"/>
                <w:szCs w:val="20"/>
              </w:rPr>
              <w:t>e.g., literary devices)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, and expresses and organizes the information with a high degree of effectiveness.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  <w:r w:rsidR="00E57B04">
              <w:rPr>
                <w:rFonts w:ascii="Century Gothic" w:hAnsi="Century Gothic"/>
                <w:sz w:val="18"/>
                <w:szCs w:val="20"/>
              </w:rPr>
              <w:t xml:space="preserve">(8-10 marks) </w:t>
            </w:r>
          </w:p>
          <w:p w:rsidR="00E57B04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8542BA" w:rsidRPr="008542BA" w:rsidTr="00F77B45"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b/>
                <w:sz w:val="18"/>
                <w:szCs w:val="20"/>
              </w:rPr>
              <w:t>Application</w:t>
            </w:r>
          </w:p>
          <w:p w:rsidR="008542BA" w:rsidRPr="008542BA" w:rsidRDefault="00E57B04" w:rsidP="00C76F7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You clearly show the link between the novel and your collage; you represent the theme of the novel effectively. You</w:t>
            </w:r>
            <w:r w:rsidR="00C76F71">
              <w:rPr>
                <w:rFonts w:ascii="Century Gothic" w:hAnsi="Century Gothic"/>
                <w:sz w:val="18"/>
                <w:szCs w:val="20"/>
              </w:rPr>
              <w:t xml:space="preserve"> are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transferring your knowledge of the book to a new context. </w:t>
            </w:r>
            <w:r w:rsidR="008542BA"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Transfers knowledge and skills to new contexts with limited effectiveness. </w:t>
            </w:r>
          </w:p>
          <w:p w:rsidR="00C76F71" w:rsidRPr="008542BA" w:rsidRDefault="00C76F71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(1 mark)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Transfers knowledge and skills to new contexts with some effectiveness. </w:t>
            </w:r>
          </w:p>
          <w:p w:rsidR="00E57B04" w:rsidRPr="008542BA" w:rsidRDefault="00C76F71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(2 marks) 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8542BA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Transfers knowledge and skills to new contexts with considerable effectiveness. </w:t>
            </w:r>
          </w:p>
          <w:p w:rsidR="00E57B04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(3 marks) </w:t>
            </w:r>
          </w:p>
          <w:p w:rsidR="008542BA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B04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Transfers knowledge and skills to new contexts with a high degree of effectiveness. </w:t>
            </w:r>
          </w:p>
          <w:p w:rsidR="008542BA" w:rsidRPr="008542BA" w:rsidRDefault="00E57B04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(4 marks) </w:t>
            </w:r>
            <w:r w:rsidR="008542BA" w:rsidRPr="008542BA">
              <w:rPr>
                <w:rFonts w:ascii="Century Gothic" w:hAnsi="Century Gothic"/>
                <w:sz w:val="18"/>
                <w:szCs w:val="20"/>
              </w:rPr>
              <w:t> </w:t>
            </w:r>
          </w:p>
          <w:p w:rsidR="00E57B04" w:rsidRPr="008542BA" w:rsidRDefault="008542BA" w:rsidP="00E57B0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  <w:r w:rsidRPr="008542BA">
              <w:rPr>
                <w:rFonts w:ascii="Century Gothic" w:hAnsi="Century Gothic"/>
                <w:sz w:val="18"/>
                <w:szCs w:val="20"/>
              </w:rPr>
              <w:t>  </w:t>
            </w:r>
          </w:p>
          <w:p w:rsidR="008542BA" w:rsidRPr="008542BA" w:rsidRDefault="008542BA" w:rsidP="008542B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8542BA" w:rsidRPr="008542BA" w:rsidRDefault="008542BA" w:rsidP="00C76F71">
      <w:pPr>
        <w:spacing w:after="0"/>
        <w:rPr>
          <w:rFonts w:ascii="Century Gothic" w:hAnsi="Century Gothic"/>
          <w:sz w:val="20"/>
        </w:rPr>
      </w:pPr>
    </w:p>
    <w:sectPr w:rsidR="008542BA" w:rsidRPr="008542BA" w:rsidSect="00AE09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B8" w:rsidRDefault="00A23BB8" w:rsidP="00A23BB8">
      <w:pPr>
        <w:spacing w:after="0" w:line="240" w:lineRule="auto"/>
      </w:pPr>
      <w:r>
        <w:separator/>
      </w:r>
    </w:p>
  </w:endnote>
  <w:endnote w:type="continuationSeparator" w:id="0">
    <w:p w:rsidR="00A23BB8" w:rsidRDefault="00A23BB8" w:rsidP="00A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B8" w:rsidRDefault="00A23BB8" w:rsidP="00A23BB8">
      <w:pPr>
        <w:spacing w:after="0" w:line="240" w:lineRule="auto"/>
      </w:pPr>
      <w:r>
        <w:separator/>
      </w:r>
    </w:p>
  </w:footnote>
  <w:footnote w:type="continuationSeparator" w:id="0">
    <w:p w:rsidR="00A23BB8" w:rsidRDefault="00A23BB8" w:rsidP="00A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B8" w:rsidRDefault="00A23BB8">
    <w:pPr>
      <w:pStyle w:val="Header"/>
      <w:rPr>
        <w:rFonts w:ascii="Century Gothic" w:hAnsi="Century Gothic"/>
        <w:sz w:val="16"/>
      </w:rPr>
    </w:pPr>
    <w:r w:rsidRPr="00A23BB8">
      <w:rPr>
        <w:rFonts w:ascii="Century Gothic" w:hAnsi="Century Gothic"/>
        <w:sz w:val="16"/>
      </w:rPr>
      <w:t>ENG2P</w:t>
    </w:r>
  </w:p>
  <w:p w:rsidR="00A23BB8" w:rsidRPr="00A23BB8" w:rsidRDefault="00A23BB8">
    <w:pPr>
      <w:pStyle w:val="Header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Cundari</w:t>
    </w:r>
    <w:proofErr w:type="spellEnd"/>
    <w:r>
      <w:rPr>
        <w:rFonts w:ascii="Century Gothic" w:hAnsi="Century Gothic"/>
        <w:sz w:val="16"/>
      </w:rPr>
      <w:t>/</w:t>
    </w:r>
    <w:proofErr w:type="spellStart"/>
    <w:r>
      <w:rPr>
        <w:rFonts w:ascii="Century Gothic" w:hAnsi="Century Gothic"/>
        <w:sz w:val="16"/>
      </w:rPr>
      <w:t>Essery</w:t>
    </w:r>
    <w:proofErr w:type="spellEnd"/>
    <w:r>
      <w:rPr>
        <w:rFonts w:ascii="Century Gothic" w:hAnsi="Century Gothic"/>
        <w:sz w:val="16"/>
      </w:rPr>
      <w:t>/</w:t>
    </w:r>
    <w:proofErr w:type="spellStart"/>
    <w:r>
      <w:rPr>
        <w:rFonts w:ascii="Century Gothic" w:hAnsi="Century Gothic"/>
        <w:sz w:val="16"/>
      </w:rPr>
      <w:t>Wrestch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35"/>
    <w:rsid w:val="00177CF6"/>
    <w:rsid w:val="004608E9"/>
    <w:rsid w:val="00565735"/>
    <w:rsid w:val="00696149"/>
    <w:rsid w:val="00761676"/>
    <w:rsid w:val="00817C28"/>
    <w:rsid w:val="008542BA"/>
    <w:rsid w:val="009536BC"/>
    <w:rsid w:val="00A23BB8"/>
    <w:rsid w:val="00AE0919"/>
    <w:rsid w:val="00B16BA9"/>
    <w:rsid w:val="00C76F71"/>
    <w:rsid w:val="00E57B04"/>
    <w:rsid w:val="00F4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BB8"/>
  </w:style>
  <w:style w:type="paragraph" w:styleId="Footer">
    <w:name w:val="footer"/>
    <w:basedOn w:val="Normal"/>
    <w:link w:val="FooterChar"/>
    <w:uiPriority w:val="99"/>
    <w:semiHidden/>
    <w:unhideWhenUsed/>
    <w:rsid w:val="00A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BB8"/>
  </w:style>
  <w:style w:type="paragraph" w:styleId="BalloonText">
    <w:name w:val="Balloon Text"/>
    <w:basedOn w:val="Normal"/>
    <w:link w:val="BalloonTextChar"/>
    <w:uiPriority w:val="99"/>
    <w:semiHidden/>
    <w:unhideWhenUsed/>
    <w:rsid w:val="00A2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Exqd1QKcomcvNM&amp;tbnid=PtmFi5Ea1_H8uM:&amp;ved=0CAUQjRw&amp;url=http://www.thecoast.ca/ArtAttack/archives/2011/10/31/fatty-legs&amp;ei=DnemUr-cDKTk2AW04YDQAg&amp;bvm=bv.57799294,d.b2I&amp;psig=AFQjCNHrPVjzNxZqAuD6Zg0FBrkaK3vyQg&amp;ust=138672755955569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Wrestch</dc:creator>
  <cp:lastModifiedBy>Wrestch</cp:lastModifiedBy>
  <cp:revision>7</cp:revision>
  <cp:lastPrinted>2013-12-10T12:56:00Z</cp:lastPrinted>
  <dcterms:created xsi:type="dcterms:W3CDTF">2013-12-10T01:38:00Z</dcterms:created>
  <dcterms:modified xsi:type="dcterms:W3CDTF">2013-12-11T01:13:00Z</dcterms:modified>
</cp:coreProperties>
</file>